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801" w:rsidRPr="00735C14" w:rsidRDefault="00A40801" w:rsidP="00735C14">
      <w:pPr>
        <w:spacing w:after="0" w:line="240" w:lineRule="auto"/>
        <w:jc w:val="center"/>
        <w:rPr>
          <w:rFonts w:cstheme="minorHAnsi"/>
          <w:b/>
          <w:sz w:val="28"/>
          <w:szCs w:val="28"/>
          <w:u w:val="single"/>
        </w:rPr>
      </w:pPr>
      <w:r w:rsidRPr="00735C14">
        <w:rPr>
          <w:rFonts w:cstheme="minorHAnsi"/>
          <w:b/>
          <w:sz w:val="28"/>
          <w:szCs w:val="28"/>
          <w:u w:val="single"/>
        </w:rPr>
        <w:t>SPEAKING NOTE FOR THE GOVERNOR OF OGUN STATE,</w:t>
      </w:r>
    </w:p>
    <w:p w:rsidR="00A40801" w:rsidRPr="00735C14" w:rsidRDefault="00A40801" w:rsidP="00735C14">
      <w:pPr>
        <w:spacing w:after="0" w:line="240" w:lineRule="auto"/>
        <w:jc w:val="center"/>
        <w:rPr>
          <w:rFonts w:cstheme="minorHAnsi"/>
          <w:b/>
          <w:sz w:val="28"/>
          <w:szCs w:val="28"/>
          <w:u w:val="single"/>
        </w:rPr>
      </w:pPr>
      <w:r w:rsidRPr="00735C14">
        <w:rPr>
          <w:rFonts w:cstheme="minorHAnsi"/>
          <w:b/>
          <w:sz w:val="28"/>
          <w:szCs w:val="28"/>
          <w:u w:val="single"/>
        </w:rPr>
        <w:t xml:space="preserve">HIS EXCELLENCY PRINCE DAPO ABIODUN, </w:t>
      </w:r>
      <w:r w:rsidRPr="00735C14">
        <w:rPr>
          <w:rFonts w:cstheme="minorHAnsi"/>
          <w:b/>
          <w:i/>
          <w:sz w:val="28"/>
          <w:szCs w:val="28"/>
          <w:u w:val="single"/>
        </w:rPr>
        <w:t>CON</w:t>
      </w:r>
      <w:r w:rsidRPr="00735C14">
        <w:rPr>
          <w:rFonts w:cstheme="minorHAnsi"/>
          <w:b/>
          <w:sz w:val="28"/>
          <w:szCs w:val="28"/>
          <w:u w:val="single"/>
        </w:rPr>
        <w:t>,</w:t>
      </w:r>
      <w:r>
        <w:rPr>
          <w:rFonts w:cstheme="minorHAnsi"/>
          <w:b/>
          <w:sz w:val="28"/>
          <w:szCs w:val="28"/>
          <w:u w:val="single"/>
          <w:lang w:val="en-GB"/>
        </w:rPr>
        <w:t xml:space="preserve"> </w:t>
      </w:r>
      <w:r>
        <w:rPr>
          <w:rFonts w:cstheme="minorHAnsi"/>
          <w:b/>
          <w:sz w:val="28"/>
          <w:szCs w:val="28"/>
          <w:u w:val="single"/>
          <w:lang w:val="en-GB"/>
        </w:rPr>
        <w:t xml:space="preserve">AT</w:t>
      </w:r>
      <w:r>
        <w:rPr>
          <w:rFonts w:cstheme="minorHAnsi"/>
          <w:b/>
          <w:sz w:val="28"/>
          <w:szCs w:val="28"/>
          <w:u w:val="single"/>
          <w:lang w:val="en-GB"/>
        </w:rPr>
        <w:t xml:space="preserve"> THE</w:t>
      </w:r>
    </w:p>
    <w:p w:rsidR="00A94197" w:rsidRPr="00735C14" w:rsidRDefault="00A40801" w:rsidP="00735C14">
      <w:pPr>
        <w:rPr>
          <w:rFonts w:cstheme="minorHAnsi"/>
          <w:b/>
          <w:bCs/>
          <w:sz w:val="28"/>
          <w:szCs w:val="28"/>
          <w:u w:val="single"/>
        </w:rPr>
        <w:spacing w:after="200" w:line="276"/>
        <w:ind w:right="0"/>
        <w:jc w:val="center"/>
      </w:pPr>
      <w:r>
        <w:rPr>
          <w:rFonts w:eastAsia="SimSun" w:cstheme="minorHAnsi" w:ascii="Tahoma" w:hAnsi="Tahoma" w:cs="Tahoma"/>
          <w:b/>
          <w:bCs w:val="false"/>
          <w:sz w:val="28"/>
          <w:szCs w:val="28"/>
          <w:u w:val="none"/>
          <w:lang w:eastAsia="zh-CN"/>
        </w:rPr>
        <w:t xml:space="preserve">3RD EDITION OF OGUN </w:t>
      </w:r>
      <w:r>
        <w:rPr>
          <w:rFonts w:eastAsia="SimSun" w:cstheme="minorHAnsi" w:ascii="Tahoma" w:hAnsi="Tahoma" w:cs="Tahoma"/>
          <w:b/>
          <w:bCs w:val="false"/>
          <w:sz w:val="28"/>
          <w:szCs w:val="28"/>
          <w:u w:val="none"/>
          <w:lang w:eastAsia="zh-CN"/>
        </w:rPr>
        <w:t xml:space="preserve">TREE PLANTING DAY</w:t>
      </w:r>
      <w:r>
        <w:rPr>
          <w:rFonts w:eastAsia="SimSun" w:cstheme="minorHAnsi" w:ascii="Tahoma" w:hAnsi="Tahoma" w:cs="Tahoma"/>
          <w:b/>
          <w:bCs w:val="false"/>
          <w:sz w:val="28"/>
          <w:szCs w:val="28"/>
          <w:u w:val="none"/>
          <w:lang w:eastAsia="zh-CN" w:val="en-GB"/>
        </w:rPr>
        <w:t xml:space="preserve"> </w:t>
      </w:r>
      <w:r w:rsidRPr="00735C14">
        <w:rPr>
          <w:rFonts w:cstheme="minorHAnsi"/>
          <w:b/>
          <w:sz w:val="28"/>
          <w:szCs w:val="28"/>
          <w:u w:val="single"/>
        </w:rPr>
        <w:t xml:space="preserve">HELD ON </w:t>
      </w:r>
      <w:r>
        <w:rPr>
          <w:rFonts w:cstheme="minorHAnsi"/>
          <w:b/>
          <w:sz w:val="28"/>
          <w:szCs w:val="28"/>
          <w:u w:val="single"/>
          <w:lang w:val="en-GB"/>
        </w:rPr>
        <w:t xml:space="preserve">SATURDAY </w:t>
      </w:r>
      <w:r w:rsidRPr="00735C14">
        <w:rPr>
          <w:rFonts w:cstheme="minorHAnsi"/>
          <w:b/>
          <w:sz w:val="28"/>
          <w:szCs w:val="28"/>
          <w:u w:val="single"/>
        </w:rPr>
        <w:t xml:space="preserve">, 8TH </w:t>
      </w:r>
      <w:r>
        <w:rPr>
          <w:rFonts w:cstheme="minorHAnsi"/>
          <w:b/>
          <w:sz w:val="28"/>
          <w:szCs w:val="28"/>
          <w:u w:val="single"/>
          <w:lang w:val="en-GB"/>
        </w:rPr>
        <w:t xml:space="preserve">AUGUST </w:t>
      </w:r>
      <w:r w:rsidRPr="00735C14">
        <w:rPr>
          <w:rFonts w:cstheme="minorHAnsi"/>
          <w:b/>
          <w:sz w:val="28"/>
          <w:szCs w:val="28"/>
          <w:u w:val="single"/>
        </w:rPr>
        <w:t xml:space="preserve">, 2026</w:t>
      </w:r>
    </w:p>
    <w:p w:rsidR="00A40801" w:rsidRPr="00735C14" w:rsidRDefault="00A40801" w:rsidP="00A40801">
      <w:pPr>
        <w:spacing w:after="0" w:line="240" w:lineRule="auto"/>
        <w:jc w:val="center"/>
        <w:rPr>
          <w:rFonts w:cstheme="minorHAnsi"/>
          <w:b/>
          <w:bCs/>
          <w:sz w:val="28"/>
          <w:szCs w:val="28"/>
          <w:u w:val="single"/>
        </w:rPr>
      </w:pPr>
    </w:p>
    <w:p w:rsidR="00A94197" w:rsidRPr="00735C14" w:rsidRDefault="00A40801" w:rsidP="00A94197">
      <w:pPr>
        <w:spacing w:line="360" w:lineRule="auto"/>
        <w:rPr>
          <w:rFonts w:cstheme="minorHAnsi"/>
          <w:sz w:val="28"/>
          <w:szCs w:val="28"/>
        </w:rPr>
      </w:pPr>
      <w:r w:rsidRPr="00735C14">
        <w:rPr>
          <w:rFonts w:cstheme="minorHAnsi"/>
          <w:i/>
          <w:sz w:val="28"/>
          <w:szCs w:val="28"/>
        </w:rPr>
        <w:t>Protocols</w:t>
      </w:r>
      <w:r w:rsidRPr="00735C14">
        <w:rPr>
          <w:rFonts w:cstheme="minorHAnsi"/>
          <w:sz w:val="28"/>
          <w:szCs w:val="28"/>
        </w:rPr>
        <w:t xml:space="preserve">, </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We gather today not merely to place seedlings in the soil, but to plant hope, responsibility and the future. A wise philosopher once observed that we do not inherit the earth from our ancestors; we borrow it from our children. Every generation is therefore remembered not only for the wealth it creates, but also for the legacy it preserves. It is with profound gratitude to Almighty God and great optimism that I welcome you all to the Third Edition of Ogun State Tree Planting Day.</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Today's gathering is far more than a ceremonial event. It is a reaffirmation of our collective responsibility to protect the environment, restore degraded ecosystems and secure a future where economic progress and environmental sustainability advance together. Every tree we plant is a covenant with posterity, because the quality of the future depends on the choices we make today.</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b w:val="true"/>
        </w:rPr>
        <w:t xml:space="preserve">Our theme, "Root for the Future: Plant a Tree, Heal the Earth,</w:t>
      </w:r>
      <w:r>
        <w:rPr>
          <w:rFonts w:cstheme="minorHAnsi"/>
          <w:sz w:val="28"/>
          <w:szCs w:val="28"/>
          <w:lang w:val="en-GB"/>
        </w:rPr>
        <w:t xml:space="preserve">" is both timely and profound. Around the world, climate change has become a lived reality. Rising temperatures, flooding, prolonged dry seasons, land degradation and biodiversity loss remind us that environmental stewardship is no longer optional; it is an essential pillar of sustainable development. Nature has a remarkable capacity to heal, but only when humanity chooses wisdom over exploitation.</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I commend the visionary leadership of </w:t>
      </w:r>
      <w:r>
        <w:rPr>
          <w:rFonts w:cstheme="minorHAnsi"/>
          <w:sz w:val="28"/>
          <w:szCs w:val="28"/>
          <w:lang w:val="en-GB"/>
          <w:b w:val="true"/>
        </w:rPr>
        <w:t xml:space="preserve">His Excellency, President Bola Ahmed Tinubu, GCFR, </w:t>
      </w:r>
      <w:r>
        <w:rPr>
          <w:rFonts w:cstheme="minorHAnsi"/>
          <w:sz w:val="28"/>
          <w:szCs w:val="28"/>
          <w:lang w:val="en-GB"/>
        </w:rPr>
        <w:t xml:space="preserve">whose administration has elevated environmental sustainability as a national priority. Through Nigeria's Energy Transition Plan, the National Clean Cooking Policy, afforestation and ecosystem restoration initiatives, climate smart investments, carbon market development and our commitment to achieving net zero greenhouse gas emissions by 2060, the Federal Government has demonstrated that environmental protection and economic prosperity are mutually reinforcing. Ogun State proudly aligns with these progressive national policies as we continue investing in afforestation, renewable energy, sustainable agriculture and green infrastructure.</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As Nigeria's industrial capital, Ogun State continues to witness remarkable economic growth, rapid urbanisation and unprecedented investment. While this transformation has created jobs, expanded our economy and strengthened our competitiveness, it has also increased pressure on our forests, biodiversity and natural resources. Responsible leadership recognises that development and environmental conservation are not opposing goals. A society that destroys its forests in pursuit of prosperity ultimately undermines its own future.</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Guided by this philosophy, our administration has deliberately placed environmental sustainability at the heart of our </w:t>
      </w:r>
      <w:r>
        <w:rPr>
          <w:rFonts w:cstheme="minorHAnsi"/>
          <w:sz w:val="28"/>
          <w:szCs w:val="28"/>
          <w:lang w:val="en-GB"/>
          <w:b w:val="true"/>
        </w:rPr>
        <w:t xml:space="preserve">Building Our Future Together Agenda. T</w:t>
      </w:r>
      <w:r>
        <w:rPr>
          <w:rFonts w:cstheme="minorHAnsi"/>
          <w:sz w:val="28"/>
          <w:szCs w:val="28"/>
          <w:lang w:val="en-GB"/>
        </w:rPr>
        <w:t xml:space="preserve">hrough the Ministries of Environment and Forestry, we have continued to restore degraded ecosystems, strengthen waste management, promote environmental sanitation, protect biodiversity and expand our afforestation and reforestation programmes. Forests are far more than collections of trees; they regulate climate, conserve water, enrich our soil, sustain wildlife and provide the oxygen upon which life depends.</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Our Tree Planting Day has therefore evolved from a government initiative into a statewide movement embraced by schools, tertiary institutions, corporate organisations, Community Development Associations, faith based organisations, development partners and environmentally conscious citizens. This growing participation confirms a timeless truth: lasting transformation occurs when government provides leadership and citizens become partners.</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During the previous editions of this initiative, thousands of tree seedlings were distributed across educational institutions, government establishments, private estates, corporate organisations, Community Development Associations and urban communities throughout Ogun State. Beyond distribution, we have institutionalised continuous monitoring through field inspections, growth assessments and geo tagging to ensure that the trees survive and mature. Planting a tree is only the beginning; nurturing it is the true measure of commitment.</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Every mature tree represents cleaner air, reduced carbon emissions, improved groundwater recharge, greater biodiversity, healthier communities, enhanced agricultural productivity and stronger resilience against climate change. In truth, every tree planted today becomes an enduring investment in public health, economic security and environmental stability.</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Our environmental agenda extends beyond tree planting. We continue to invest in environmental sanitation, sustainable waste management, flood control, urban renewal, forest restoration and healthier public spaces because sustainable development requires a healthy environment.</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A practical example is the recent housing development within the GRA, Ibara axis. While providing affordable housing remains a major responsibility of government, we equally recognise the ecological impact of development. Consequently, the State Government is distributing Two Hundred (200) tree seedlings to residents of GRA, Ibara as part of a deliberate ecological restoration programme. I urge the Community Development Association to ensure that every household plants and nurtures at least one tree. Together, GRA, Ibara can become a model of urban ecological restoration.</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To our revered traditional rulers, I sincerely appreciate your enduring role as custodians of our cultural heritage and indigenous conservation practices. I encourage Your Royal Majesties to continue discouraging indiscriminate deforestation, protecting wildlife and promoting the planting of indigenous tree species. The protected forest at Oluga Kemta in Odeda Local Government Area, preserved for well over a century, reminds us that environmental stewardship has always been embedded in our traditional values.</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To our schools and higher institutions, I encourage the establishment of environmental clubs and tree gardens that will nurture future generations of environmentally responsible citizens.</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To our young people, you are the custodians of tomorrow's environment. Let environmental responsibility become your identity. Plant trees. Protect nature. Inspire others to do the same. The future will judge our generation not by what we consumed, but by what we preserved.</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I also express sincere appreciation to our development partners, donor agencies, corporate organisations, professional associations, civil society organisations and environmental advocates whose collaboration continues to strengthen our environmental programmes. Sustainable development succeeds when government, the private sector and communities work together.</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The true measure of civilisation is not merely the roads we build or the industries we establish, but the forests we restore, the biodiversity we preserve and the legacy we leave behind. Environmental stewardship is not an annual event; it is a continuous way of life.</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As we distribute another round of seedlings today, let every beneficiary remember that receiving a tree is accepting a responsibility. The success of this initiative will not be measured by the number of seedlings distributed, but by the number of healthy trees standing proudly across Ogun State many years from now.</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Imagine an Ogun State where every household nurtures a tree, every school maintains thriving tree gardens, every community protects its forests and every citizen understands that protecting nature is protecting life itself. That future is within our reach if each of us chooses responsibility over indifference.</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I therefore call on every resident of Ogun State to become an ambassador for environmental sustainability. Plant a tree. Protect every tree you plant. Encourage others to do the same. Small individual actions, multiplied across millions of citizens, will produce extraordinary transformation.</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As we commemorate this Third Edition of Ogun State Tree Planting Day, let history record that ours was the generation that chose restoration over depletion, stewardship over neglect and responsibility over convenience. Together, let us continue to build an Ogun State where prosperity and environmental sustainability advance side by side.</w:t>
      </w:r>
    </w:p>
    <w:p>
      <w:pPr>
        <w:rPr>
          <w:rFonts w:cstheme="minorHAnsi"/>
          <w:sz w:val="28"/>
          <w:szCs w:val="28"/>
          <w:lang w:val="en-GB"/>
        </w:rPr>
        <w:pStyle w:val="ListParagraph"/>
        <w:numPr>
          <w:ilvl w:val="0"/>
          <w:numId w:val="5"/>
        </w:numPr>
        <w:spacing w:line="360" w:lineRule="auto"/>
        <w:ind w:left="0" w:hanging="567"/>
        <w:jc w:val="both"/>
      </w:pPr>
      <w:r>
        <w:rPr>
          <w:rFonts w:cstheme="minorHAnsi"/>
          <w:sz w:val="28"/>
          <w:szCs w:val="28"/>
          <w:lang w:val="en-GB"/>
        </w:rPr>
        <w:t xml:space="preserve">May He bless the good people of Ogun State.</w:t>
      </w:r>
      <w:r>
        <w:rPr>
          <w:rFonts w:cstheme="minorHAnsi"/>
          <w:sz w:val="28"/>
          <w:szCs w:val="28"/>
          <w:lang w:val="en-GB"/>
        </w:rPr>
        <w:t xml:space="preserve">May He bless the Federal Republic of Nigeria.</w:t>
      </w:r>
    </w:p>
    <w:p w:rsidR="00A40801" w:rsidRPr="00735C14" w:rsidRDefault="00A40801" w:rsidP="00735C14">
      <w:pPr>
        <w:pStyle w:val="ListParagraph"/>
        <w:numPr>
          <w:ilvl w:val="0"/>
          <w:numId w:val="5"/>
        </w:numPr>
        <w:spacing w:line="360" w:lineRule="auto"/>
        <w:ind w:left="0" w:hanging="567"/>
        <w:jc w:val="both"/>
        <w:rPr>
          <w:rFonts w:cstheme="minorHAnsi"/>
          <w:sz w:val="28"/>
          <w:szCs w:val="28"/>
        </w:rPr>
      </w:pPr>
      <w:r w:rsidRPr="00735C14">
        <w:rPr>
          <w:rFonts w:eastAsia="Times New Roman" w:cstheme="minorHAnsi"/>
          <w:sz w:val="28"/>
          <w:szCs w:val="28"/>
        </w:rPr>
        <w:t xml:space="preserve">I thank you all for your attention, and may God bless </w:t>
      </w:r>
      <w:proofErr w:type="spellStart"/>
      <w:r w:rsidRPr="00735C14">
        <w:rPr>
          <w:rFonts w:eastAsia="Times New Roman" w:cstheme="minorHAnsi"/>
          <w:sz w:val="28"/>
          <w:szCs w:val="28"/>
        </w:rPr>
        <w:t>Ogun</w:t>
      </w:r>
      <w:proofErr w:type="spellEnd"/>
      <w:r w:rsidRPr="00735C14">
        <w:rPr>
          <w:rFonts w:eastAsia="Times New Roman" w:cstheme="minorHAnsi"/>
          <w:sz w:val="28"/>
          <w:szCs w:val="28"/>
        </w:rPr>
        <w:t xml:space="preserve"> State.</w:t>
      </w:r>
    </w:p>
    <w:p w:rsidR="00A40801" w:rsidRPr="00A40801" w:rsidRDefault="00A40801" w:rsidP="00735C14">
      <w:pPr>
        <w:spacing w:before="100" w:beforeAutospacing="1" w:after="100" w:afterAutospacing="1" w:line="240" w:lineRule="auto"/>
        <w:ind w:left="1440" w:firstLine="720"/>
        <w:rPr>
          <w:rFonts w:eastAsia="Times New Roman" w:cstheme="minorHAnsi"/>
          <w:sz w:val="28"/>
          <w:szCs w:val="28"/>
        </w:rPr>
      </w:pPr>
      <w:proofErr w:type="spellStart"/>
      <w:r w:rsidRPr="00735C14">
        <w:rPr>
          <w:rFonts w:eastAsia="Times New Roman" w:cstheme="minorHAnsi"/>
          <w:b/>
          <w:bCs/>
          <w:sz w:val="28"/>
          <w:szCs w:val="28"/>
        </w:rPr>
        <w:t>Igbega</w:t>
      </w:r>
      <w:proofErr w:type="spellEnd"/>
      <w:r w:rsidRPr="00735C14">
        <w:rPr>
          <w:rFonts w:eastAsia="Times New Roman" w:cstheme="minorHAnsi"/>
          <w:b/>
          <w:bCs/>
          <w:sz w:val="28"/>
          <w:szCs w:val="28"/>
        </w:rPr>
        <w:t xml:space="preserve"> </w:t>
      </w:r>
      <w:proofErr w:type="spellStart"/>
      <w:r w:rsidRPr="00735C14">
        <w:rPr>
          <w:rFonts w:eastAsia="Times New Roman" w:cstheme="minorHAnsi"/>
          <w:b/>
          <w:bCs/>
          <w:sz w:val="28"/>
          <w:szCs w:val="28"/>
        </w:rPr>
        <w:t>Ipinle</w:t>
      </w:r>
      <w:proofErr w:type="spellEnd"/>
      <w:r w:rsidRPr="00735C14">
        <w:rPr>
          <w:rFonts w:eastAsia="Times New Roman" w:cstheme="minorHAnsi"/>
          <w:b/>
          <w:bCs/>
          <w:sz w:val="28"/>
          <w:szCs w:val="28"/>
        </w:rPr>
        <w:t xml:space="preserve"> </w:t>
      </w:r>
      <w:proofErr w:type="spellStart"/>
      <w:r w:rsidRPr="00735C14">
        <w:rPr>
          <w:rFonts w:eastAsia="Times New Roman" w:cstheme="minorHAnsi"/>
          <w:b/>
          <w:bCs/>
          <w:sz w:val="28"/>
          <w:szCs w:val="28"/>
        </w:rPr>
        <w:t>Ogun</w:t>
      </w:r>
      <w:proofErr w:type="spellEnd"/>
      <w:r w:rsidRPr="00735C14">
        <w:rPr>
          <w:rFonts w:eastAsia="Times New Roman" w:cstheme="minorHAnsi"/>
          <w:b/>
          <w:bCs/>
          <w:sz w:val="28"/>
          <w:szCs w:val="28"/>
        </w:rPr>
        <w:t xml:space="preserve">, </w:t>
      </w:r>
      <w:proofErr w:type="spellStart"/>
      <w:r w:rsidRPr="00735C14">
        <w:rPr>
          <w:rFonts w:eastAsia="Times New Roman" w:cstheme="minorHAnsi"/>
          <w:b/>
          <w:bCs/>
          <w:sz w:val="28"/>
          <w:szCs w:val="28"/>
        </w:rPr>
        <w:t>Ajose</w:t>
      </w:r>
      <w:proofErr w:type="spellEnd"/>
      <w:r w:rsidRPr="00735C14">
        <w:rPr>
          <w:rFonts w:eastAsia="Times New Roman" w:cstheme="minorHAnsi"/>
          <w:b/>
          <w:bCs/>
          <w:sz w:val="28"/>
          <w:szCs w:val="28"/>
        </w:rPr>
        <w:t xml:space="preserve"> </w:t>
      </w:r>
      <w:proofErr w:type="spellStart"/>
      <w:r w:rsidRPr="00735C14">
        <w:rPr>
          <w:rFonts w:eastAsia="Times New Roman" w:cstheme="minorHAnsi"/>
          <w:b/>
          <w:bCs/>
          <w:sz w:val="28"/>
          <w:szCs w:val="28"/>
        </w:rPr>
        <w:t>gbogbo</w:t>
      </w:r>
      <w:proofErr w:type="spellEnd"/>
      <w:r w:rsidRPr="00735C14">
        <w:rPr>
          <w:rFonts w:eastAsia="Times New Roman" w:cstheme="minorHAnsi"/>
          <w:b/>
          <w:bCs/>
          <w:sz w:val="28"/>
          <w:szCs w:val="28"/>
        </w:rPr>
        <w:t xml:space="preserve"> </w:t>
      </w:r>
      <w:proofErr w:type="spellStart"/>
      <w:proofErr w:type="gramStart"/>
      <w:r w:rsidRPr="00735C14">
        <w:rPr>
          <w:rFonts w:eastAsia="Times New Roman" w:cstheme="minorHAnsi"/>
          <w:b/>
          <w:bCs/>
          <w:sz w:val="28"/>
          <w:szCs w:val="28"/>
        </w:rPr>
        <w:t>wa</w:t>
      </w:r>
      <w:proofErr w:type="spellEnd"/>
      <w:proofErr w:type="gramEnd"/>
      <w:r w:rsidRPr="00735C14">
        <w:rPr>
          <w:rFonts w:eastAsia="Times New Roman" w:cstheme="minorHAnsi"/>
          <w:b/>
          <w:bCs/>
          <w:sz w:val="28"/>
          <w:szCs w:val="28"/>
        </w:rPr>
        <w:t xml:space="preserve"> </w:t>
      </w:r>
      <w:proofErr w:type="spellStart"/>
      <w:r w:rsidRPr="00735C14">
        <w:rPr>
          <w:rFonts w:eastAsia="Times New Roman" w:cstheme="minorHAnsi"/>
          <w:b/>
          <w:bCs/>
          <w:sz w:val="28"/>
          <w:szCs w:val="28"/>
        </w:rPr>
        <w:t>ni</w:t>
      </w:r>
      <w:proofErr w:type="spellEnd"/>
      <w:r w:rsidRPr="00735C14">
        <w:rPr>
          <w:rFonts w:eastAsia="Times New Roman" w:cstheme="minorHAnsi"/>
          <w:b/>
          <w:bCs/>
          <w:sz w:val="28"/>
          <w:szCs w:val="28"/>
        </w:rPr>
        <w:t>.</w:t>
      </w:r>
    </w:p>
    <w:p w:rsidR="00A40801" w:rsidRPr="00735C14" w:rsidRDefault="00A40801">
      <w:pPr>
        <w:rPr>
          <w:rFonts w:cstheme="minorHAnsi"/>
          <w:sz w:val="28"/>
          <w:szCs w:val="28"/>
        </w:rPr>
      </w:pPr>
    </w:p>
    <w:p w:rsidR="00735C14" w:rsidRPr="00735C14" w:rsidRDefault="00735C14" w:rsidP="00735C14">
      <w:pPr>
        <w:spacing w:after="0" w:line="240" w:lineRule="auto"/>
        <w:jc w:val="both"/>
        <w:rPr>
          <w:rFonts w:cstheme="minorHAnsi"/>
          <w:b/>
          <w:sz w:val="28"/>
          <w:szCs w:val="28"/>
        </w:rPr>
      </w:pPr>
      <w:r w:rsidRPr="00735C14">
        <w:rPr>
          <w:rFonts w:cstheme="minorHAnsi"/>
          <w:b/>
          <w:sz w:val="28"/>
          <w:szCs w:val="28"/>
        </w:rPr>
        <w:t xml:space="preserve">Prince </w:t>
      </w:r>
      <w:proofErr w:type="spellStart"/>
      <w:r w:rsidRPr="00735C14">
        <w:rPr>
          <w:rFonts w:cstheme="minorHAnsi"/>
          <w:b/>
          <w:sz w:val="28"/>
          <w:szCs w:val="28"/>
        </w:rPr>
        <w:t>Dapo</w:t>
      </w:r>
      <w:proofErr w:type="spellEnd"/>
      <w:r w:rsidRPr="00735C14">
        <w:rPr>
          <w:rFonts w:cstheme="minorHAnsi"/>
          <w:b/>
          <w:sz w:val="28"/>
          <w:szCs w:val="28"/>
        </w:rPr>
        <w:t xml:space="preserve"> </w:t>
      </w:r>
      <w:proofErr w:type="spellStart"/>
      <w:r w:rsidRPr="00735C14">
        <w:rPr>
          <w:rFonts w:cstheme="minorHAnsi"/>
          <w:b/>
          <w:sz w:val="28"/>
          <w:szCs w:val="28"/>
        </w:rPr>
        <w:t>Abiodun</w:t>
      </w:r>
      <w:proofErr w:type="spellEnd"/>
      <w:r w:rsidRPr="00735C14">
        <w:rPr>
          <w:rFonts w:cstheme="minorHAnsi"/>
          <w:b/>
          <w:sz w:val="28"/>
          <w:szCs w:val="28"/>
        </w:rPr>
        <w:t>, CON,</w:t>
      </w:r>
    </w:p>
    <w:p w:rsidR="00735C14" w:rsidRPr="00735C14" w:rsidRDefault="00735C14" w:rsidP="00735C14">
      <w:pPr>
        <w:spacing w:after="0" w:line="240" w:lineRule="auto"/>
        <w:jc w:val="both"/>
        <w:rPr>
          <w:rFonts w:cstheme="minorHAnsi"/>
          <w:sz w:val="28"/>
          <w:szCs w:val="28"/>
        </w:rPr>
      </w:pPr>
      <w:r w:rsidRPr="00735C14">
        <w:rPr>
          <w:rFonts w:cstheme="minorHAnsi"/>
          <w:sz w:val="28"/>
          <w:szCs w:val="28"/>
        </w:rPr>
        <w:t xml:space="preserve">Governor of </w:t>
      </w:r>
      <w:proofErr w:type="spellStart"/>
      <w:r w:rsidRPr="00735C14">
        <w:rPr>
          <w:rFonts w:cstheme="minorHAnsi"/>
          <w:sz w:val="28"/>
          <w:szCs w:val="28"/>
        </w:rPr>
        <w:t>Ogun</w:t>
      </w:r>
      <w:proofErr w:type="spellEnd"/>
      <w:r w:rsidRPr="00735C14">
        <w:rPr>
          <w:rFonts w:cstheme="minorHAnsi"/>
          <w:sz w:val="28"/>
          <w:szCs w:val="28"/>
        </w:rPr>
        <w:t xml:space="preserve"> State, Nigeria</w:t>
      </w:r>
    </w:p>
    <w:p w:rsidR="00735C14" w:rsidRPr="00735C14" w:rsidRDefault="00735C14" w:rsidP="00735C14">
      <w:pPr>
        <w:rPr>
          <w:rFonts w:cstheme="minorHAnsi"/>
          <w:sz w:val="28"/>
          <w:szCs w:val="28"/>
        </w:rPr>
      </w:pPr>
      <w:r>
        <w:rPr>
          <w:rFonts w:cstheme="minorHAnsi"/>
          <w:sz w:val="28"/>
          <w:szCs w:val="28"/>
          <w:lang w:val="en-GB"/>
        </w:rPr>
        <w:t xml:space="preserve">Saturday </w:t>
      </w:r>
      <w:r w:rsidRPr="00735C14">
        <w:rPr>
          <w:rFonts w:cstheme="minorHAnsi"/>
          <w:sz w:val="28"/>
          <w:szCs w:val="28"/>
        </w:rPr>
        <w:t xml:space="preserve">, 8</w:t>
      </w:r>
      <w:r w:rsidRPr="00735C14">
        <w:rPr>
          <w:rFonts w:cstheme="minorHAnsi"/>
          <w:sz w:val="28"/>
          <w:szCs w:val="28"/>
          <w:vertAlign w:val="superscript"/>
        </w:rPr>
        <w:t>th</w:t>
      </w:r>
      <w:r w:rsidRPr="00735C14">
        <w:rPr>
          <w:rFonts w:cstheme="minorHAnsi"/>
          <w:sz w:val="28"/>
          <w:szCs w:val="28"/>
        </w:rPr>
        <w:t xml:space="preserve"> </w:t>
      </w:r>
      <w:r>
        <w:rPr>
          <w:rFonts w:cstheme="minorHAnsi"/>
          <w:sz w:val="28"/>
          <w:szCs w:val="28"/>
          <w:lang w:val="en-GB"/>
        </w:rPr>
        <w:t xml:space="preserve">August </w:t>
      </w:r>
      <w:r w:rsidRPr="00735C14">
        <w:rPr>
          <w:rFonts w:cstheme="minorHAnsi"/>
          <w:sz w:val="28"/>
          <w:szCs w:val="28"/>
        </w:rPr>
        <w:t xml:space="preserve">2026.</w:t>
      </w:r>
    </w:p>
    <w:sectPr w:rsidR="00735C14" w:rsidRPr="00735C14" w:rsidSect="00B12870">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4C3" w:rsidRDefault="000D04C3" w:rsidP="00735C14">
      <w:pPr>
        <w:spacing w:after="0" w:line="240" w:lineRule="auto"/>
      </w:pPr>
      <w:r>
        <w:separator/>
      </w:r>
    </w:p>
  </w:endnote>
  <w:endnote w:type="continuationSeparator" w:id="0">
    <w:p w:rsidR="000D04C3" w:rsidRDefault="000D04C3" w:rsidP="00735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font w:name="SimSun">
    <w:altName w:val="宋体"/>
    <w:panose1 w:val="02010600030101010101"/>
    <w:charset w:val="86"/>
    <w:family w:val="auto"/>
    <w:pitch w:val="variable"/>
    <w:sig w:usb0="00000003" w:usb1="080E0000" w:usb2="00000010"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4C3" w:rsidRDefault="000D04C3" w:rsidP="00735C14">
      <w:pPr>
        <w:spacing w:after="0" w:line="240" w:lineRule="auto"/>
      </w:pPr>
      <w:r>
        <w:separator/>
      </w:r>
    </w:p>
  </w:footnote>
  <w:footnote w:type="continuationSeparator" w:id="0">
    <w:p w:rsidR="000D04C3" w:rsidRDefault="000D04C3" w:rsidP="00735C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46267"/>
      <w:docPartObj>
        <w:docPartGallery w:val="Page Numbers (Top of Page)"/>
        <w:docPartUnique/>
      </w:docPartObj>
    </w:sdtPr>
    <w:sdtContent>
      <w:p w:rsidR="00735C14" w:rsidRDefault="00735C14">
        <w:pPr>
          <w:pStyle w:val="Header"/>
          <w:jc w:val="center"/>
        </w:pPr>
        <w:fldSimple w:instr=" PAGE   \* MERGEFORMAT ">
          <w:r>
            <w:rPr>
              <w:noProof/>
            </w:rPr>
            <w:t>4</w:t>
          </w:r>
        </w:fldSimple>
      </w:p>
    </w:sdtContent>
  </w:sdt>
  <w:p w:rsidR="00735C14" w:rsidRDefault="00735C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2E6A"/>
    <w:multiLevelType w:val="hybridMultilevel"/>
    <w:tmpl w:val="9F46CA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BFB1F5D"/>
    <w:multiLevelType w:val="multilevel"/>
    <w:tmpl w:val="DE52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5B4AF6"/>
    <w:multiLevelType w:val="hybridMultilevel"/>
    <w:tmpl w:val="EE04B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750ED6"/>
    <w:multiLevelType w:val="hybridMultilevel"/>
    <w:tmpl w:val="A726FE2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68BF360C"/>
    <w:multiLevelType w:val="hybridMultilevel"/>
    <w:tmpl w:val="35986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DD5158"/>
    <w:rsid w:val="000D04C3"/>
    <w:rsid w:val="00132A8C"/>
    <w:rsid w:val="006679B8"/>
    <w:rsid w:val="00735C14"/>
    <w:rsid w:val="00A40801"/>
    <w:rsid w:val="00A94197"/>
    <w:rsid w:val="00DD51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trackRevisions w:val="fals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1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5158"/>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DD5158"/>
    <w:pPr>
      <w:spacing w:after="160" w:line="259" w:lineRule="auto"/>
      <w:ind w:left="720"/>
      <w:contextualSpacing/>
    </w:pPr>
  </w:style>
  <w:style w:type="paragraph" w:customStyle="1" w:styleId="isselectedend">
    <w:name w:val="isselectedend"/>
    <w:basedOn w:val="Normal"/>
    <w:rsid w:val="00A408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0801"/>
    <w:rPr>
      <w:b/>
      <w:bCs/>
    </w:rPr>
  </w:style>
  <w:style w:type="paragraph" w:styleId="NormalWeb">
    <w:name w:val="Normal (Web)"/>
    <w:basedOn w:val="Normal"/>
    <w:uiPriority w:val="99"/>
    <w:semiHidden/>
    <w:unhideWhenUsed/>
    <w:rsid w:val="00A4080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35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C14"/>
  </w:style>
  <w:style w:type="paragraph" w:styleId="Footer">
    <w:name w:val="footer"/>
    <w:basedOn w:val="Normal"/>
    <w:link w:val="FooterChar"/>
    <w:uiPriority w:val="99"/>
    <w:semiHidden/>
    <w:unhideWhenUsed/>
    <w:rsid w:val="00735C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5C14"/>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r="http://schemas.openxmlformats.org/officeDocument/2006/relationships" xmlns:w="http://schemas.openxmlformats.org/wordprocessingml/2006/main">
  <w:divs>
    <w:div w:id="139600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2026-06-16T14:01:00Z</dcterms:created>
  <dcterms:modified xsi:type="dcterms:W3CDTF">2026-06-16T14:54:00Z</dcterms:modified>
</cp:coreProperties>
</file>